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3F" w:rsidRPr="007D7C8B" w:rsidRDefault="00992E3F" w:rsidP="007D7C8B">
      <w:pPr>
        <w:pStyle w:val="a6"/>
        <w:ind w:firstLine="422"/>
        <w:rPr>
          <w:lang w:eastAsia="zh-CN"/>
        </w:rPr>
      </w:pPr>
      <w:bookmarkStart w:id="0" w:name="_GoBack"/>
      <w:r w:rsidRPr="00046A10">
        <w:rPr>
          <w:rFonts w:hint="eastAsia"/>
          <w:lang w:eastAsia="zh-CN"/>
        </w:rPr>
        <w:t>综合实训</w:t>
      </w:r>
      <w:r w:rsidRPr="00046A10">
        <w:rPr>
          <w:lang w:eastAsia="zh-CN"/>
        </w:rPr>
        <w:t>21</w:t>
      </w:r>
    </w:p>
    <w:bookmarkEnd w:id="0"/>
    <w:p w:rsidR="00992E3F" w:rsidRPr="00DF62B1" w:rsidRDefault="00992E3F" w:rsidP="00992E3F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4</w:t>
      </w:r>
      <w:r w:rsidRPr="00DF62B1">
        <w:rPr>
          <w:rFonts w:hint="eastAsia"/>
          <w:lang w:eastAsia="zh-CN"/>
        </w:rPr>
        <w:t>．</w:t>
      </w:r>
      <w:r>
        <w:rPr>
          <w:rFonts w:hint="eastAsia"/>
          <w:lang w:eastAsia="zh-CN"/>
        </w:rPr>
        <w:t>蓝盾股份销售分析表</w:t>
      </w:r>
    </w:p>
    <w:p w:rsidR="00992E3F" w:rsidRDefault="00992E3F" w:rsidP="00992E3F">
      <w:pPr>
        <w:ind w:firstLine="422"/>
        <w:rPr>
          <w:b/>
        </w:rPr>
      </w:pPr>
      <w:r w:rsidRPr="00DF62B1">
        <w:rPr>
          <w:rFonts w:hint="eastAsia"/>
          <w:b/>
        </w:rPr>
        <w:t>项目要求</w:t>
      </w:r>
    </w:p>
    <w:p w:rsidR="00992E3F" w:rsidRPr="00D070CC" w:rsidRDefault="00992E3F" w:rsidP="00992E3F">
      <w:pPr>
        <w:ind w:firstLine="420"/>
      </w:pPr>
      <w:r>
        <w:rPr>
          <w:rFonts w:hint="eastAsia"/>
        </w:rPr>
        <w:t>根据</w:t>
      </w:r>
      <w:r w:rsidRPr="00D070CC">
        <w:rPr>
          <w:rFonts w:hint="eastAsia"/>
        </w:rPr>
        <w:t>“综合实训</w:t>
      </w:r>
      <w:r>
        <w:rPr>
          <w:rFonts w:hint="eastAsia"/>
        </w:rPr>
        <w:t>21-4</w:t>
      </w:r>
      <w:r>
        <w:rPr>
          <w:rFonts w:hint="eastAsia"/>
        </w:rPr>
        <w:t>资源文件”内容</w:t>
      </w:r>
      <w:r w:rsidRPr="00D070CC">
        <w:rPr>
          <w:rFonts w:hint="eastAsia"/>
        </w:rPr>
        <w:t>，按样文制作演示文稿，效果如图</w:t>
      </w:r>
      <w:r w:rsidRPr="00D070CC">
        <w:t>21-</w:t>
      </w:r>
      <w:r>
        <w:rPr>
          <w:rFonts w:hint="eastAsia"/>
        </w:rPr>
        <w:t>31</w:t>
      </w:r>
      <w:r w:rsidRPr="00D070CC">
        <w:rPr>
          <w:rFonts w:hint="eastAsia"/>
        </w:rPr>
        <w:t>样文所示。</w:t>
      </w:r>
    </w:p>
    <w:p w:rsidR="00992E3F" w:rsidRPr="00DF62B1" w:rsidRDefault="00992E3F" w:rsidP="00992E3F">
      <w:pPr>
        <w:pStyle w:val="a5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A0AFA7E" wp14:editId="323865FA">
            <wp:extent cx="5076190" cy="1343663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343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E3F" w:rsidRPr="00DF62B1" w:rsidRDefault="00992E3F" w:rsidP="00992E3F">
      <w:pPr>
        <w:pStyle w:val="a5"/>
        <w:rPr>
          <w:color w:val="0D0D0D"/>
          <w:lang w:eastAsia="zh-CN"/>
        </w:rPr>
      </w:pPr>
      <w:r w:rsidRPr="00DF62B1">
        <w:rPr>
          <w:rFonts w:hint="eastAsia"/>
          <w:color w:val="0D0D0D"/>
          <w:lang w:eastAsia="zh-CN"/>
        </w:rPr>
        <w:t>图</w:t>
      </w:r>
      <w:r w:rsidRPr="00DF62B1">
        <w:rPr>
          <w:rFonts w:hint="eastAsia"/>
          <w:color w:val="0D0D0D"/>
          <w:lang w:eastAsia="zh-CN"/>
        </w:rPr>
        <w:t>21</w:t>
      </w:r>
      <w:r>
        <w:rPr>
          <w:rFonts w:hint="eastAsia"/>
          <w:color w:val="0D0D0D"/>
          <w:lang w:eastAsia="zh-CN"/>
        </w:rPr>
        <w:t>-31</w:t>
      </w:r>
      <w:r w:rsidRPr="00DF62B1">
        <w:rPr>
          <w:rFonts w:hint="eastAsia"/>
          <w:color w:val="0D0D0D"/>
          <w:lang w:eastAsia="zh-CN"/>
        </w:rPr>
        <w:t xml:space="preserve">  </w:t>
      </w:r>
      <w:r w:rsidRPr="00DF62B1">
        <w:rPr>
          <w:rFonts w:hint="eastAsia"/>
          <w:color w:val="0D0D0D"/>
          <w:lang w:eastAsia="zh-CN"/>
        </w:rPr>
        <w:t>“</w:t>
      </w:r>
      <w:r>
        <w:rPr>
          <w:rFonts w:hint="eastAsia"/>
          <w:lang w:eastAsia="zh-CN"/>
        </w:rPr>
        <w:t>蓝盾股份销售分析表</w:t>
      </w:r>
      <w:r w:rsidRPr="00DF62B1">
        <w:rPr>
          <w:rFonts w:hint="eastAsia"/>
          <w:color w:val="0D0D0D"/>
          <w:lang w:eastAsia="zh-CN"/>
        </w:rPr>
        <w:t>”样文</w:t>
      </w:r>
    </w:p>
    <w:p w:rsidR="00992E3F" w:rsidRPr="00DF62B1" w:rsidRDefault="00992E3F" w:rsidP="00992E3F">
      <w:pPr>
        <w:ind w:firstLine="420"/>
      </w:pPr>
      <w:r w:rsidRPr="00DF62B1">
        <w:rPr>
          <w:rFonts w:hint="eastAsia"/>
        </w:rPr>
        <w:t>（</w:t>
      </w:r>
      <w:r w:rsidRPr="00DF62B1">
        <w:rPr>
          <w:rFonts w:hint="eastAsia"/>
        </w:rPr>
        <w:t>1</w:t>
      </w:r>
      <w:r w:rsidRPr="00DF62B1">
        <w:rPr>
          <w:rFonts w:hint="eastAsia"/>
        </w:rPr>
        <w:t>）新建文稿，</w:t>
      </w:r>
      <w:r>
        <w:rPr>
          <w:rFonts w:hint="eastAsia"/>
        </w:rPr>
        <w:t>新建空白演示文稿，另存</w:t>
      </w:r>
      <w:r w:rsidRPr="00DF62B1">
        <w:rPr>
          <w:rFonts w:hint="eastAsia"/>
        </w:rPr>
        <w:t>为“</w:t>
      </w:r>
      <w:r>
        <w:rPr>
          <w:rFonts w:hint="eastAsia"/>
        </w:rPr>
        <w:t>21-4</w:t>
      </w:r>
      <w:r w:rsidRPr="00DF62B1">
        <w:t>.pptx</w:t>
      </w:r>
      <w:r w:rsidRPr="00DF62B1">
        <w:rPr>
          <w:rFonts w:hint="eastAsia"/>
        </w:rPr>
        <w:t>”</w:t>
      </w:r>
      <w:r>
        <w:rPr>
          <w:rFonts w:hint="eastAsia"/>
        </w:rPr>
        <w:t>。</w:t>
      </w:r>
    </w:p>
    <w:p w:rsidR="00992E3F" w:rsidRPr="00DF62B1" w:rsidRDefault="00992E3F" w:rsidP="00992E3F">
      <w:pPr>
        <w:ind w:firstLine="420"/>
      </w:pPr>
      <w:r w:rsidRPr="00DF62B1">
        <w:rPr>
          <w:rFonts w:hint="eastAsia"/>
        </w:rPr>
        <w:t>（</w:t>
      </w:r>
      <w:r w:rsidRPr="00DF62B1">
        <w:rPr>
          <w:rFonts w:hint="eastAsia"/>
        </w:rPr>
        <w:t>2</w:t>
      </w:r>
      <w:r w:rsidRPr="00DF62B1">
        <w:rPr>
          <w:rFonts w:hint="eastAsia"/>
        </w:rPr>
        <w:t>）</w:t>
      </w:r>
      <w:r>
        <w:rPr>
          <w:rFonts w:hint="eastAsia"/>
        </w:rPr>
        <w:t>添加幻灯片，</w:t>
      </w:r>
      <w:r w:rsidRPr="00DF62B1">
        <w:rPr>
          <w:rFonts w:hint="eastAsia"/>
        </w:rPr>
        <w:t>添加至</w:t>
      </w:r>
      <w:r>
        <w:rPr>
          <w:rFonts w:hint="eastAsia"/>
        </w:rPr>
        <w:t>3</w:t>
      </w:r>
      <w:r w:rsidRPr="00DF62B1">
        <w:rPr>
          <w:rFonts w:hint="eastAsia"/>
        </w:rPr>
        <w:t>张幻灯片，设置第</w:t>
      </w:r>
      <w:r w:rsidRPr="00DF62B1">
        <w:rPr>
          <w:rFonts w:hint="eastAsia"/>
        </w:rPr>
        <w:t>1</w:t>
      </w:r>
      <w:r w:rsidRPr="00DF62B1">
        <w:rPr>
          <w:rFonts w:hint="eastAsia"/>
        </w:rPr>
        <w:t>张幻灯片的版式为“标题</w:t>
      </w:r>
      <w:r>
        <w:rPr>
          <w:rFonts w:hint="eastAsia"/>
        </w:rPr>
        <w:t>幻灯片</w:t>
      </w:r>
      <w:r w:rsidRPr="00DF62B1">
        <w:rPr>
          <w:rFonts w:hint="eastAsia"/>
        </w:rPr>
        <w:t>”，第</w:t>
      </w:r>
      <w:r w:rsidRPr="00DF62B1">
        <w:rPr>
          <w:rFonts w:hint="eastAsia"/>
        </w:rPr>
        <w:t>2</w:t>
      </w:r>
      <w:r w:rsidRPr="00DF62B1">
        <w:rPr>
          <w:rFonts w:hint="eastAsia"/>
        </w:rPr>
        <w:t>张幻灯片版式为“</w:t>
      </w:r>
      <w:r>
        <w:rPr>
          <w:rFonts w:hint="eastAsia"/>
        </w:rPr>
        <w:t>两栏</w:t>
      </w:r>
      <w:r w:rsidRPr="00DF62B1">
        <w:rPr>
          <w:rFonts w:hint="eastAsia"/>
        </w:rPr>
        <w:t>内容</w:t>
      </w:r>
      <w:r>
        <w:rPr>
          <w:rFonts w:hint="eastAsia"/>
        </w:rPr>
        <w:t>”</w:t>
      </w:r>
      <w:r w:rsidRPr="00DF62B1">
        <w:rPr>
          <w:rFonts w:hint="eastAsia"/>
        </w:rPr>
        <w:t>。第</w:t>
      </w:r>
      <w:r>
        <w:rPr>
          <w:rFonts w:hint="eastAsia"/>
        </w:rPr>
        <w:t>3</w:t>
      </w:r>
      <w:r w:rsidRPr="00DF62B1">
        <w:rPr>
          <w:rFonts w:hint="eastAsia"/>
        </w:rPr>
        <w:t>张幻灯片版式为“标题和内容</w:t>
      </w:r>
      <w:r>
        <w:rPr>
          <w:rFonts w:hint="eastAsia"/>
        </w:rPr>
        <w:t>”</w:t>
      </w:r>
    </w:p>
    <w:p w:rsidR="00992E3F" w:rsidRDefault="00992E3F" w:rsidP="00992E3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）编辑标题，在第</w:t>
      </w:r>
      <w:r>
        <w:rPr>
          <w:rFonts w:hint="eastAsia"/>
        </w:rPr>
        <w:t>1</w:t>
      </w:r>
      <w:r>
        <w:rPr>
          <w:rFonts w:hint="eastAsia"/>
        </w:rPr>
        <w:t>张幻灯片标题处输入“</w:t>
      </w:r>
      <w:r w:rsidRPr="00B276BE">
        <w:rPr>
          <w:rFonts w:hint="eastAsia"/>
        </w:rPr>
        <w:t>蓝盾</w:t>
      </w:r>
      <w:r>
        <w:rPr>
          <w:rFonts w:hint="eastAsia"/>
        </w:rPr>
        <w:t>股份经营分析表”，设置字体“幼圆”、“</w:t>
      </w:r>
      <w:r>
        <w:rPr>
          <w:rFonts w:hint="eastAsia"/>
        </w:rPr>
        <w:t>44</w:t>
      </w:r>
      <w:r>
        <w:rPr>
          <w:rFonts w:hint="eastAsia"/>
        </w:rPr>
        <w:t>”、“深红”、加粗，副标题处输入“</w:t>
      </w:r>
      <w:r w:rsidRPr="00247366">
        <w:rPr>
          <w:rFonts w:hint="eastAsia"/>
        </w:rPr>
        <w:t>报告时间：</w:t>
      </w:r>
      <w:r w:rsidRPr="00247366">
        <w:t>2013-12-31</w:t>
      </w:r>
      <w:r>
        <w:rPr>
          <w:rFonts w:hint="eastAsia"/>
        </w:rPr>
        <w:t>”，设置字体“黑体”、“</w:t>
      </w:r>
      <w:r>
        <w:rPr>
          <w:rFonts w:hint="eastAsia"/>
        </w:rPr>
        <w:t>20</w:t>
      </w:r>
      <w:r>
        <w:rPr>
          <w:rFonts w:hint="eastAsia"/>
        </w:rPr>
        <w:t>”、“蓝色”。</w:t>
      </w:r>
    </w:p>
    <w:p w:rsidR="00992E3F" w:rsidRDefault="00992E3F" w:rsidP="00992E3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）编辑表格，在第</w:t>
      </w:r>
      <w:r>
        <w:rPr>
          <w:rFonts w:hint="eastAsia"/>
        </w:rPr>
        <w:t>2</w:t>
      </w:r>
      <w:r>
        <w:rPr>
          <w:rFonts w:hint="eastAsia"/>
        </w:rPr>
        <w:t>张幻灯片标题处输入“蓝盾股份经营分析表”，设置字体“华文隶书”、“</w:t>
      </w:r>
      <w:r>
        <w:rPr>
          <w:rFonts w:hint="eastAsia"/>
        </w:rPr>
        <w:t>44</w:t>
      </w:r>
      <w:r>
        <w:rPr>
          <w:rFonts w:hint="eastAsia"/>
        </w:rPr>
        <w:t>”、“绿色”、“居中”。</w:t>
      </w:r>
      <w:r w:rsidRPr="00DF62B1">
        <w:rPr>
          <w:rFonts w:hint="eastAsia"/>
        </w:rPr>
        <w:t>插入</w:t>
      </w:r>
      <w:r>
        <w:rPr>
          <w:rFonts w:hint="eastAsia"/>
        </w:rPr>
        <w:t>7</w:t>
      </w:r>
      <w:r w:rsidRPr="00DF62B1">
        <w:rPr>
          <w:rFonts w:hint="eastAsia"/>
        </w:rPr>
        <w:t>行</w:t>
      </w:r>
      <w:r>
        <w:rPr>
          <w:rFonts w:hint="eastAsia"/>
        </w:rPr>
        <w:t>3</w:t>
      </w:r>
      <w:r w:rsidRPr="00DF62B1">
        <w:rPr>
          <w:rFonts w:hint="eastAsia"/>
        </w:rPr>
        <w:t>列的表格，</w:t>
      </w:r>
      <w:r>
        <w:rPr>
          <w:rFonts w:hint="eastAsia"/>
        </w:rPr>
        <w:t>复制资源文件中相关内容，设置表中字体“仿宋”、“</w:t>
      </w:r>
      <w:r>
        <w:rPr>
          <w:rFonts w:hint="eastAsia"/>
        </w:rPr>
        <w:t>12</w:t>
      </w:r>
      <w:r>
        <w:rPr>
          <w:rFonts w:hint="eastAsia"/>
        </w:rPr>
        <w:t>”、文本水平</w:t>
      </w:r>
      <w:r w:rsidRPr="00DF62B1">
        <w:rPr>
          <w:rFonts w:hint="eastAsia"/>
        </w:rPr>
        <w:t>垂直</w:t>
      </w:r>
      <w:r>
        <w:rPr>
          <w:rFonts w:hint="eastAsia"/>
        </w:rPr>
        <w:t>居</w:t>
      </w:r>
      <w:r w:rsidRPr="00DF62B1">
        <w:rPr>
          <w:rFonts w:hint="eastAsia"/>
        </w:rPr>
        <w:t>中</w:t>
      </w:r>
      <w:r>
        <w:rPr>
          <w:rFonts w:hint="eastAsia"/>
        </w:rPr>
        <w:t>对齐、</w:t>
      </w:r>
      <w:r w:rsidRPr="00DF62B1">
        <w:rPr>
          <w:rFonts w:hint="eastAsia"/>
        </w:rPr>
        <w:t>样式“</w:t>
      </w:r>
      <w:r>
        <w:rPr>
          <w:rFonts w:hint="eastAsia"/>
        </w:rPr>
        <w:t>主题</w:t>
      </w:r>
      <w:r w:rsidRPr="00DF62B1">
        <w:rPr>
          <w:rFonts w:hint="eastAsia"/>
        </w:rPr>
        <w:t>样式</w:t>
      </w:r>
      <w:r>
        <w:rPr>
          <w:rFonts w:hint="eastAsia"/>
        </w:rPr>
        <w:t>2</w:t>
      </w:r>
      <w:r w:rsidRPr="00DF62B1">
        <w:t>-</w:t>
      </w:r>
      <w:r w:rsidRPr="00DF62B1">
        <w:rPr>
          <w:rFonts w:hint="eastAsia"/>
        </w:rPr>
        <w:t>强调</w:t>
      </w:r>
      <w:r>
        <w:rPr>
          <w:rFonts w:hint="eastAsia"/>
        </w:rPr>
        <w:t>5</w:t>
      </w:r>
      <w:r w:rsidRPr="00DF62B1">
        <w:rPr>
          <w:rFonts w:hint="eastAsia"/>
        </w:rPr>
        <w:t>”</w:t>
      </w:r>
      <w:r>
        <w:rPr>
          <w:rFonts w:hint="eastAsia"/>
        </w:rPr>
        <w:t>。</w:t>
      </w:r>
    </w:p>
    <w:p w:rsidR="00992E3F" w:rsidRDefault="00992E3F" w:rsidP="00992E3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）插入图表，在第</w:t>
      </w:r>
      <w:r>
        <w:rPr>
          <w:rFonts w:hint="eastAsia"/>
        </w:rPr>
        <w:t>2</w:t>
      </w:r>
      <w:r>
        <w:rPr>
          <w:rFonts w:hint="eastAsia"/>
        </w:rPr>
        <w:t>张幻灯片右侧插入簇状柱形图表，使用资源文件中数据，图表布局</w:t>
      </w:r>
      <w:r>
        <w:rPr>
          <w:rFonts w:hint="eastAsia"/>
        </w:rPr>
        <w:t>3</w:t>
      </w:r>
      <w:r>
        <w:rPr>
          <w:rFonts w:hint="eastAsia"/>
        </w:rPr>
        <w:t>、图表样式</w:t>
      </w:r>
      <w:r>
        <w:rPr>
          <w:rFonts w:hint="eastAsia"/>
        </w:rPr>
        <w:t>27</w:t>
      </w:r>
      <w:r>
        <w:rPr>
          <w:rFonts w:hint="eastAsia"/>
        </w:rPr>
        <w:t>，输入图表标题“经营分析表”、字体“华文楷体”、大小“</w:t>
      </w:r>
      <w:r>
        <w:rPr>
          <w:rFonts w:hint="eastAsia"/>
        </w:rPr>
        <w:t>20</w:t>
      </w:r>
      <w:r>
        <w:rPr>
          <w:rFonts w:hint="eastAsia"/>
        </w:rPr>
        <w:t>”。</w:t>
      </w:r>
    </w:p>
    <w:p w:rsidR="00992E3F" w:rsidRDefault="00992E3F" w:rsidP="00992E3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）编辑文本，在第</w:t>
      </w:r>
      <w:r>
        <w:rPr>
          <w:rFonts w:hint="eastAsia"/>
        </w:rPr>
        <w:t>3</w:t>
      </w:r>
      <w:r>
        <w:rPr>
          <w:rFonts w:hint="eastAsia"/>
        </w:rPr>
        <w:t>张幻灯片标题处输入“投资者关系”，设置字体“华文中宋”、“</w:t>
      </w:r>
      <w:r>
        <w:rPr>
          <w:rFonts w:hint="eastAsia"/>
        </w:rPr>
        <w:t>44</w:t>
      </w:r>
      <w:r>
        <w:rPr>
          <w:rFonts w:hint="eastAsia"/>
        </w:rPr>
        <w:t>”、“红色”。</w:t>
      </w:r>
    </w:p>
    <w:p w:rsidR="00992E3F" w:rsidRDefault="00992E3F" w:rsidP="00992E3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）编辑</w:t>
      </w:r>
      <w:r>
        <w:rPr>
          <w:rFonts w:hint="eastAsia"/>
        </w:rPr>
        <w:t>SmartArt</w:t>
      </w:r>
      <w:r>
        <w:rPr>
          <w:rFonts w:hint="eastAsia"/>
        </w:rPr>
        <w:t>插图，在第</w:t>
      </w:r>
      <w:r>
        <w:rPr>
          <w:rFonts w:hint="eastAsia"/>
        </w:rPr>
        <w:t>3</w:t>
      </w:r>
      <w:r>
        <w:rPr>
          <w:rFonts w:hint="eastAsia"/>
        </w:rPr>
        <w:t>张幻灯片插入</w:t>
      </w:r>
      <w:r>
        <w:rPr>
          <w:rFonts w:hint="eastAsia"/>
        </w:rPr>
        <w:t>SmartArt</w:t>
      </w:r>
      <w:r>
        <w:rPr>
          <w:rFonts w:hint="eastAsia"/>
        </w:rPr>
        <w:t>图形，布局“循环矩阵”、样式“优雅”，更改颜色为“彩色填充</w:t>
      </w:r>
      <w:r>
        <w:rPr>
          <w:rFonts w:hint="eastAsia"/>
        </w:rPr>
        <w:t>-</w:t>
      </w:r>
      <w:r>
        <w:rPr>
          <w:rFonts w:hint="eastAsia"/>
        </w:rPr>
        <w:t>强调文字颜色</w:t>
      </w:r>
      <w:r>
        <w:rPr>
          <w:rFonts w:hint="eastAsia"/>
        </w:rPr>
        <w:t>1</w:t>
      </w:r>
      <w:r>
        <w:rPr>
          <w:rFonts w:hint="eastAsia"/>
        </w:rPr>
        <w:t>”，复制资源文件中相关内容，</w:t>
      </w:r>
      <w:r>
        <w:t xml:space="preserve"> </w:t>
      </w:r>
      <w:r>
        <w:rPr>
          <w:rFonts w:hint="eastAsia"/>
        </w:rPr>
        <w:t>SmartArt</w:t>
      </w:r>
      <w:r>
        <w:rPr>
          <w:rFonts w:hint="eastAsia"/>
        </w:rPr>
        <w:t>样式“嵌入”。</w:t>
      </w:r>
    </w:p>
    <w:p w:rsidR="00992E3F" w:rsidRPr="00D46846" w:rsidRDefault="00992E3F" w:rsidP="00992E3F">
      <w:pPr>
        <w:spacing w:beforeLines="50" w:before="156" w:afterLines="50" w:after="156"/>
        <w:jc w:val="left"/>
        <w:rPr>
          <w:b/>
        </w:rPr>
      </w:pPr>
      <w:r w:rsidRPr="00D46846">
        <w:rPr>
          <w:rFonts w:hint="eastAsia"/>
          <w:b/>
        </w:rPr>
        <w:t>项目资源</w:t>
      </w:r>
    </w:p>
    <w:p w:rsidR="00857B3A" w:rsidRPr="006538B0" w:rsidRDefault="006538B0" w:rsidP="006538B0">
      <w:pPr>
        <w:ind w:firstLineChars="200" w:firstLine="422"/>
        <w:rPr>
          <w:b/>
        </w:rPr>
      </w:pPr>
      <w:r w:rsidRPr="006538B0">
        <w:rPr>
          <w:b/>
        </w:rPr>
        <w:t>文本素材</w:t>
      </w:r>
    </w:p>
    <w:p w:rsidR="00857B3A" w:rsidRDefault="00857B3A" w:rsidP="006538B0">
      <w:pPr>
        <w:ind w:firstLineChars="200" w:firstLine="420"/>
      </w:pPr>
    </w:p>
    <w:p w:rsidR="00933F44" w:rsidRDefault="00933F44" w:rsidP="006538B0">
      <w:pPr>
        <w:ind w:firstLineChars="200" w:firstLine="420"/>
      </w:pPr>
      <w:r>
        <w:rPr>
          <w:rFonts w:hint="eastAsia"/>
        </w:rPr>
        <w:t>信息披露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公司动态</w:t>
      </w:r>
      <w:r>
        <w:rPr>
          <w:rFonts w:hint="eastAsia"/>
        </w:rPr>
        <w:t>:</w:t>
      </w:r>
      <w:r>
        <w:rPr>
          <w:rFonts w:hint="eastAsia"/>
        </w:rPr>
        <w:t>产业和资本双轮驱动蓄力待发</w:t>
      </w:r>
    </w:p>
    <w:p w:rsidR="00933F44" w:rsidRPr="00933F44" w:rsidRDefault="00EF6004" w:rsidP="006538B0">
      <w:pPr>
        <w:ind w:firstLineChars="200" w:firstLine="420"/>
      </w:pPr>
      <w:r>
        <w:rPr>
          <w:rFonts w:hint="eastAsia"/>
        </w:rPr>
        <w:t>公司动态</w:t>
      </w:r>
      <w:r>
        <w:rPr>
          <w:rFonts w:hint="eastAsia"/>
        </w:rPr>
        <w:t>:</w:t>
      </w:r>
      <w:r w:rsidR="00933F44">
        <w:rPr>
          <w:rFonts w:hint="eastAsia"/>
        </w:rPr>
        <w:t>大数据时代信息安全行业投资机会解析</w:t>
      </w:r>
    </w:p>
    <w:p w:rsidR="00933F44" w:rsidRDefault="00933F44" w:rsidP="006538B0">
      <w:pPr>
        <w:ind w:firstLineChars="200" w:firstLine="420"/>
      </w:pPr>
    </w:p>
    <w:p w:rsidR="00933F44" w:rsidRDefault="00933F44" w:rsidP="006538B0">
      <w:pPr>
        <w:ind w:firstLineChars="200" w:firstLine="420"/>
      </w:pPr>
      <w:r>
        <w:rPr>
          <w:rFonts w:hint="eastAsia"/>
        </w:rPr>
        <w:t>公司治理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公司章程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现金分红管理制度</w:t>
      </w:r>
    </w:p>
    <w:p w:rsidR="00933F44" w:rsidRDefault="00933F44" w:rsidP="006538B0">
      <w:pPr>
        <w:ind w:firstLineChars="200" w:firstLine="420"/>
      </w:pPr>
    </w:p>
    <w:p w:rsidR="00933F44" w:rsidRDefault="00933F44" w:rsidP="006538B0">
      <w:pPr>
        <w:ind w:firstLineChars="200" w:firstLine="420"/>
      </w:pPr>
      <w:r>
        <w:rPr>
          <w:rFonts w:hint="eastAsia"/>
        </w:rPr>
        <w:t>股东回报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2013</w:t>
      </w:r>
      <w:r>
        <w:rPr>
          <w:rFonts w:hint="eastAsia"/>
        </w:rPr>
        <w:t>年度权益分派实施公告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2013</w:t>
      </w:r>
      <w:r>
        <w:rPr>
          <w:rFonts w:hint="eastAsia"/>
        </w:rPr>
        <w:t>年度业绩快报及利润分配预案</w:t>
      </w:r>
    </w:p>
    <w:p w:rsidR="00933F44" w:rsidRDefault="00933F44" w:rsidP="006538B0">
      <w:pPr>
        <w:ind w:firstLineChars="200" w:firstLine="420"/>
      </w:pPr>
    </w:p>
    <w:p w:rsidR="00933F44" w:rsidRDefault="00933F44" w:rsidP="006538B0">
      <w:pPr>
        <w:ind w:firstLineChars="200" w:firstLine="420"/>
      </w:pPr>
      <w:r>
        <w:rPr>
          <w:rFonts w:hint="eastAsia"/>
        </w:rPr>
        <w:t>投资者服务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证券部负责人：李德桂</w:t>
      </w:r>
    </w:p>
    <w:p w:rsidR="00933F44" w:rsidRDefault="00933F44" w:rsidP="006538B0">
      <w:pPr>
        <w:ind w:firstLineChars="200" w:firstLine="420"/>
      </w:pPr>
      <w:r>
        <w:rPr>
          <w:rFonts w:hint="eastAsia"/>
        </w:rPr>
        <w:t>证券专员：危永荧</w:t>
      </w:r>
    </w:p>
    <w:p w:rsidR="004C345D" w:rsidRDefault="00933F44" w:rsidP="006538B0">
      <w:pPr>
        <w:ind w:firstLineChars="200" w:firstLine="420"/>
      </w:pPr>
      <w:r>
        <w:rPr>
          <w:rFonts w:hint="eastAsia"/>
        </w:rPr>
        <w:t>电子信箱：</w:t>
      </w:r>
      <w:hyperlink r:id="rId8" w:history="1">
        <w:r w:rsidR="006538B0" w:rsidRPr="00252EF3">
          <w:rPr>
            <w:rStyle w:val="a8"/>
            <w:rFonts w:hint="eastAsia"/>
          </w:rPr>
          <w:t>stock@chinabluedon.cn</w:t>
        </w:r>
      </w:hyperlink>
    </w:p>
    <w:p w:rsidR="006538B0" w:rsidRDefault="006538B0" w:rsidP="006538B0">
      <w:pPr>
        <w:ind w:firstLineChars="200" w:firstLine="420"/>
      </w:pPr>
    </w:p>
    <w:p w:rsidR="006538B0" w:rsidRPr="00992E3F" w:rsidRDefault="006538B0" w:rsidP="006538B0">
      <w:pPr>
        <w:ind w:firstLineChars="200" w:firstLine="422"/>
        <w:rPr>
          <w:b/>
        </w:rPr>
      </w:pPr>
      <w:r w:rsidRPr="00992E3F">
        <w:rPr>
          <w:rFonts w:hint="eastAsia"/>
          <w:b/>
        </w:rPr>
        <w:t>图表资源</w:t>
      </w:r>
    </w:p>
    <w:tbl>
      <w:tblPr>
        <w:tblW w:w="7670" w:type="dxa"/>
        <w:tblInd w:w="93" w:type="dxa"/>
        <w:tblLook w:val="04A0" w:firstRow="1" w:lastRow="0" w:firstColumn="1" w:lastColumn="0" w:noHBand="0" w:noVBand="1"/>
      </w:tblPr>
      <w:tblGrid>
        <w:gridCol w:w="2425"/>
        <w:gridCol w:w="2693"/>
        <w:gridCol w:w="2552"/>
      </w:tblGrid>
      <w:tr w:rsidR="006538B0" w:rsidRPr="00857B3A" w:rsidTr="009B1874">
        <w:trPr>
          <w:trHeight w:val="796"/>
        </w:trPr>
        <w:tc>
          <w:tcPr>
            <w:tcW w:w="7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57B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蓝盾股份经营分析表</w:t>
            </w:r>
          </w:p>
        </w:tc>
      </w:tr>
      <w:tr w:rsidR="006538B0" w:rsidRPr="00857B3A" w:rsidTr="009B1874">
        <w:trPr>
          <w:trHeight w:val="4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79646" w:fill="F79646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80"/>
              <w:jc w:val="center"/>
              <w:rPr>
                <w:rFonts w:ascii="华文楷体" w:eastAsia="华文楷体" w:hAnsi="华文楷体" w:cs="宋体"/>
                <w:b/>
                <w:bCs/>
                <w:kern w:val="0"/>
                <w:sz w:val="24"/>
              </w:rPr>
            </w:pPr>
            <w:r w:rsidRPr="00857B3A">
              <w:rPr>
                <w:rFonts w:ascii="华文楷体" w:eastAsia="华文楷体" w:hAnsi="华文楷体" w:cs="宋体" w:hint="eastAsia"/>
                <w:b/>
                <w:bCs/>
                <w:kern w:val="0"/>
                <w:sz w:val="24"/>
              </w:rPr>
              <w:t>业务名称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79646" w:fill="F79646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80"/>
              <w:jc w:val="center"/>
              <w:rPr>
                <w:rFonts w:ascii="华文楷体" w:eastAsia="华文楷体" w:hAnsi="华文楷体" w:cs="宋体"/>
                <w:b/>
                <w:bCs/>
                <w:kern w:val="0"/>
                <w:sz w:val="24"/>
              </w:rPr>
            </w:pPr>
            <w:r w:rsidRPr="00857B3A">
              <w:rPr>
                <w:rFonts w:ascii="华文楷体" w:eastAsia="华文楷体" w:hAnsi="华文楷体" w:cs="宋体" w:hint="eastAsia"/>
                <w:b/>
                <w:bCs/>
                <w:kern w:val="0"/>
                <w:sz w:val="24"/>
              </w:rPr>
              <w:t>营业收入(万元)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79646" w:fill="F79646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80"/>
              <w:jc w:val="center"/>
              <w:rPr>
                <w:rFonts w:ascii="华文楷体" w:eastAsia="华文楷体" w:hAnsi="华文楷体" w:cs="宋体"/>
                <w:b/>
                <w:bCs/>
                <w:kern w:val="0"/>
                <w:sz w:val="24"/>
              </w:rPr>
            </w:pPr>
            <w:r w:rsidRPr="00857B3A">
              <w:rPr>
                <w:rFonts w:ascii="华文楷体" w:eastAsia="华文楷体" w:hAnsi="华文楷体" w:cs="宋体" w:hint="eastAsia"/>
                <w:b/>
                <w:bCs/>
                <w:kern w:val="0"/>
                <w:sz w:val="24"/>
              </w:rPr>
              <w:t>营业成本(万元)</w:t>
            </w:r>
          </w:p>
        </w:tc>
      </w:tr>
      <w:tr w:rsidR="006538B0" w:rsidRPr="00857B3A" w:rsidTr="009B1874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政府机关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19803.75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13543.49</w:t>
            </w:r>
          </w:p>
        </w:tc>
      </w:tr>
      <w:tr w:rsidR="006538B0" w:rsidRPr="00857B3A" w:rsidTr="009B1874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系统集成商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10619.53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5437.37</w:t>
            </w:r>
          </w:p>
        </w:tc>
      </w:tr>
      <w:tr w:rsidR="006538B0" w:rsidRPr="00857B3A" w:rsidTr="009B1874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教育机构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3107.8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2348.76</w:t>
            </w:r>
          </w:p>
        </w:tc>
      </w:tr>
      <w:tr w:rsidR="006538B0" w:rsidRPr="00857B3A" w:rsidTr="009B1874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制造贸易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3057.29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2017.87</w:t>
            </w:r>
          </w:p>
        </w:tc>
      </w:tr>
      <w:tr w:rsidR="006538B0" w:rsidRPr="00857B3A" w:rsidTr="009B1874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电信业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1725.59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9D9" w:fill="FDE9D9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705.2</w:t>
            </w:r>
          </w:p>
        </w:tc>
      </w:tr>
      <w:tr w:rsidR="006538B0" w:rsidRPr="00857B3A" w:rsidTr="009B1874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其他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1222.68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B0" w:rsidRPr="00857B3A" w:rsidRDefault="006538B0" w:rsidP="002320F4">
            <w:pPr>
              <w:widowControl/>
              <w:ind w:firstLineChars="200" w:firstLine="440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 w:rsidRPr="00857B3A"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912.96</w:t>
            </w:r>
          </w:p>
        </w:tc>
      </w:tr>
    </w:tbl>
    <w:p w:rsidR="006538B0" w:rsidRDefault="006538B0" w:rsidP="006538B0">
      <w:pPr>
        <w:ind w:firstLineChars="200" w:firstLine="420"/>
      </w:pPr>
    </w:p>
    <w:p w:rsidR="006538B0" w:rsidRDefault="006538B0" w:rsidP="006538B0">
      <w:pPr>
        <w:ind w:firstLineChars="200" w:firstLine="420"/>
      </w:pPr>
    </w:p>
    <w:sectPr w:rsidR="00653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F44" w:rsidRDefault="00933F44" w:rsidP="00933F44">
      <w:r>
        <w:separator/>
      </w:r>
    </w:p>
  </w:endnote>
  <w:endnote w:type="continuationSeparator" w:id="0">
    <w:p w:rsidR="00933F44" w:rsidRDefault="00933F44" w:rsidP="0093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F44" w:rsidRDefault="00933F44" w:rsidP="00933F44">
      <w:r>
        <w:separator/>
      </w:r>
    </w:p>
  </w:footnote>
  <w:footnote w:type="continuationSeparator" w:id="0">
    <w:p w:rsidR="00933F44" w:rsidRDefault="00933F44" w:rsidP="00933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4DA"/>
    <w:rsid w:val="00085208"/>
    <w:rsid w:val="000B5A62"/>
    <w:rsid w:val="00386026"/>
    <w:rsid w:val="004C345D"/>
    <w:rsid w:val="006538B0"/>
    <w:rsid w:val="007D7C8B"/>
    <w:rsid w:val="00857B3A"/>
    <w:rsid w:val="00933F44"/>
    <w:rsid w:val="00992E3F"/>
    <w:rsid w:val="009B1874"/>
    <w:rsid w:val="00D728FD"/>
    <w:rsid w:val="00E374DA"/>
    <w:rsid w:val="00E376F2"/>
    <w:rsid w:val="00E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F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F44"/>
    <w:rPr>
      <w:rFonts w:ascii="Times New Roman" w:eastAsia="宋体" w:hAnsi="Times New Roman" w:cs="Times New Roman"/>
      <w:sz w:val="18"/>
      <w:szCs w:val="18"/>
    </w:rPr>
  </w:style>
  <w:style w:type="paragraph" w:customStyle="1" w:styleId="a5">
    <w:name w:val="插图"/>
    <w:basedOn w:val="a"/>
    <w:qFormat/>
    <w:rsid w:val="00992E3F"/>
    <w:pPr>
      <w:widowControl/>
      <w:jc w:val="center"/>
    </w:pPr>
    <w:rPr>
      <w:rFonts w:eastAsiaTheme="minorEastAsia" w:cstheme="minorBidi"/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992E3F"/>
    <w:pPr>
      <w:widowControl/>
      <w:spacing w:before="60" w:after="60" w:line="315" w:lineRule="exact"/>
      <w:ind w:firstLineChars="200" w:firstLine="200"/>
      <w:jc w:val="left"/>
    </w:pPr>
    <w:rPr>
      <w:rFonts w:cstheme="minorBidi"/>
      <w:b/>
      <w:kern w:val="0"/>
      <w:szCs w:val="22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992E3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2E3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653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F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F44"/>
    <w:rPr>
      <w:rFonts w:ascii="Times New Roman" w:eastAsia="宋体" w:hAnsi="Times New Roman" w:cs="Times New Roman"/>
      <w:sz w:val="18"/>
      <w:szCs w:val="18"/>
    </w:rPr>
  </w:style>
  <w:style w:type="paragraph" w:customStyle="1" w:styleId="a5">
    <w:name w:val="插图"/>
    <w:basedOn w:val="a"/>
    <w:qFormat/>
    <w:rsid w:val="00992E3F"/>
    <w:pPr>
      <w:widowControl/>
      <w:jc w:val="center"/>
    </w:pPr>
    <w:rPr>
      <w:rFonts w:eastAsiaTheme="minorEastAsia" w:cstheme="minorBidi"/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992E3F"/>
    <w:pPr>
      <w:widowControl/>
      <w:spacing w:before="60" w:after="60" w:line="315" w:lineRule="exact"/>
      <w:ind w:firstLineChars="200" w:firstLine="200"/>
      <w:jc w:val="left"/>
    </w:pPr>
    <w:rPr>
      <w:rFonts w:cstheme="minorBidi"/>
      <w:b/>
      <w:kern w:val="0"/>
      <w:szCs w:val="22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992E3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2E3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6538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ck@chinabluedon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微软用户</cp:lastModifiedBy>
  <cp:revision>9</cp:revision>
  <dcterms:created xsi:type="dcterms:W3CDTF">2014-06-05T11:19:00Z</dcterms:created>
  <dcterms:modified xsi:type="dcterms:W3CDTF">2014-09-12T04:05:00Z</dcterms:modified>
</cp:coreProperties>
</file>